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 и учреждениях дополнительного образования в сфере культуры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21093D">
        <w:rPr>
          <w:b/>
          <w:sz w:val="28"/>
          <w:szCs w:val="28"/>
        </w:rPr>
        <w:t>6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8069B2" w:rsidP="00AA2E1B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AA2E1B">
              <w:rPr>
                <w:b/>
                <w:sz w:val="20"/>
                <w:szCs w:val="20"/>
              </w:rPr>
              <w:t xml:space="preserve">Муниципальное  </w:t>
            </w:r>
            <w:r w:rsidR="00AA2E1B" w:rsidRPr="00AA2E1B">
              <w:rPr>
                <w:b/>
                <w:sz w:val="20"/>
                <w:szCs w:val="20"/>
              </w:rPr>
              <w:t>автономное</w:t>
            </w:r>
            <w:r w:rsidRPr="00AA2E1B">
              <w:rPr>
                <w:b/>
                <w:sz w:val="20"/>
                <w:szCs w:val="20"/>
              </w:rPr>
              <w:t xml:space="preserve">  учреждение Дом культуры «Октябрь»</w:t>
            </w:r>
          </w:p>
        </w:tc>
      </w:tr>
      <w:tr w:rsidR="0021093D" w:rsidRPr="00AA2E1B" w:rsidTr="009D613C">
        <w:trPr>
          <w:trHeight w:val="21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AA2E1B" w:rsidRDefault="0021093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21093D" w:rsidRDefault="0021093D" w:rsidP="00E74392">
            <w:pPr>
              <w:spacing w:line="276" w:lineRule="auto"/>
              <w:rPr>
                <w:sz w:val="20"/>
              </w:rPr>
            </w:pPr>
            <w:r w:rsidRPr="0021093D">
              <w:rPr>
                <w:color w:val="000000"/>
                <w:sz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21093D" w:rsidRDefault="0021093D" w:rsidP="00E74392">
            <w:pPr>
              <w:pStyle w:val="a4"/>
              <w:spacing w:line="276" w:lineRule="auto"/>
              <w:rPr>
                <w:color w:val="000000"/>
                <w:sz w:val="20"/>
              </w:rPr>
            </w:pPr>
            <w:r w:rsidRPr="0021093D">
              <w:rPr>
                <w:color w:val="000000"/>
                <w:sz w:val="20"/>
              </w:rPr>
              <w:t>Приказ от 20.11.2015 № 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21093D" w:rsidRDefault="0021093D" w:rsidP="00E74392">
            <w:pPr>
              <w:pStyle w:val="a4"/>
              <w:spacing w:line="276" w:lineRule="auto"/>
              <w:rPr>
                <w:color w:val="000000"/>
                <w:sz w:val="20"/>
              </w:rPr>
            </w:pPr>
            <w:r w:rsidRPr="0021093D">
              <w:rPr>
                <w:color w:val="000000"/>
                <w:sz w:val="20"/>
              </w:rPr>
              <w:t>10.05.2016</w:t>
            </w:r>
            <w:r>
              <w:rPr>
                <w:color w:val="000000"/>
                <w:sz w:val="20"/>
              </w:rPr>
              <w:t xml:space="preserve"> </w:t>
            </w:r>
            <w:r w:rsidRPr="0021093D">
              <w:rPr>
                <w:color w:val="000000"/>
                <w:sz w:val="20"/>
              </w:rPr>
              <w:t>-10.06.2016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21093D" w:rsidRDefault="0021093D" w:rsidP="00E74392">
            <w:pPr>
              <w:pStyle w:val="a4"/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</w:t>
            </w:r>
            <w:r w:rsidRPr="0021093D">
              <w:rPr>
                <w:color w:val="000000"/>
                <w:sz w:val="20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3D" w:rsidRPr="0021093D" w:rsidRDefault="0021093D" w:rsidP="0021093D">
            <w:pPr>
              <w:pStyle w:val="a4"/>
              <w:spacing w:line="276" w:lineRule="auto"/>
              <w:rPr>
                <w:color w:val="000000"/>
                <w:sz w:val="20"/>
              </w:rPr>
            </w:pPr>
            <w:r w:rsidRPr="0021093D">
              <w:rPr>
                <w:color w:val="000000"/>
                <w:sz w:val="20"/>
              </w:rPr>
              <w:t>Выявлены нарушения (Акт</w:t>
            </w:r>
            <w:r>
              <w:rPr>
                <w:color w:val="000000"/>
                <w:sz w:val="20"/>
              </w:rPr>
              <w:t xml:space="preserve"> </w:t>
            </w:r>
            <w:r w:rsidRPr="0021093D">
              <w:rPr>
                <w:color w:val="000000"/>
                <w:sz w:val="20"/>
              </w:rPr>
              <w:t>от 10.06.2016)</w:t>
            </w:r>
          </w:p>
        </w:tc>
      </w:tr>
      <w:tr w:rsidR="00593352" w:rsidRPr="00AA2E1B" w:rsidTr="0094483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AA2E1B" w:rsidRDefault="00593352" w:rsidP="00593352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593352">
              <w:rPr>
                <w:b/>
                <w:sz w:val="20"/>
                <w:szCs w:val="20"/>
                <w:lang w:eastAsia="ru-RU"/>
              </w:rPr>
              <w:t>Муниципальное автономное учреждение дополнительного образования "Детская школа искусств"</w:t>
            </w:r>
          </w:p>
        </w:tc>
      </w:tr>
      <w:tr w:rsidR="00593352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AA2E1B" w:rsidRDefault="00593352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Контрольно -  счётная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1.План работы контрольно-счётной палаты города Покачи на 1 полугодие 2016 годя, утверждённый приказом председателя КСП от 20.11.2015г. №32</w:t>
            </w:r>
          </w:p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2.Распорядительные акты председателя КСП города Покачи от 01.03.2016г. №9 о проведении проверки, от 31.03.2016г. №13 от 11.04.2016г. №18 о продлении проверки.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01.03.2016</w:t>
            </w:r>
            <w:r>
              <w:rPr>
                <w:color w:val="000000"/>
                <w:sz w:val="20"/>
                <w:szCs w:val="16"/>
              </w:rPr>
              <w:t xml:space="preserve"> по 16.05.2016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Плановая</w:t>
            </w:r>
            <w:bookmarkStart w:id="0" w:name="_GoBack"/>
            <w:bookmarkEnd w:id="0"/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Акт  от 16.05.2016</w:t>
            </w:r>
          </w:p>
          <w:p w:rsidR="00593352" w:rsidRPr="00987E4D" w:rsidRDefault="00593352" w:rsidP="006F2F90">
            <w:pPr>
              <w:pStyle w:val="a4"/>
              <w:spacing w:line="276" w:lineRule="auto"/>
              <w:rPr>
                <w:sz w:val="20"/>
                <w:szCs w:val="16"/>
              </w:rPr>
            </w:pPr>
            <w:r w:rsidRPr="00987E4D">
              <w:rPr>
                <w:sz w:val="20"/>
                <w:szCs w:val="16"/>
              </w:rPr>
              <w:t>Выявлены нарушения</w:t>
            </w:r>
          </w:p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sz w:val="20"/>
                <w:szCs w:val="16"/>
              </w:rPr>
              <w:t xml:space="preserve">(Нарушения устранены) </w:t>
            </w:r>
          </w:p>
          <w:p w:rsidR="00593352" w:rsidRPr="00987E4D" w:rsidRDefault="00593352" w:rsidP="006F2F90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093D"/>
    <w:rsid w:val="00211EA1"/>
    <w:rsid w:val="00214250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93352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A2E1B"/>
    <w:rsid w:val="00AA3B2D"/>
    <w:rsid w:val="00AE7688"/>
    <w:rsid w:val="00AF5A5E"/>
    <w:rsid w:val="00AF6FA1"/>
    <w:rsid w:val="00B06628"/>
    <w:rsid w:val="00B30BE7"/>
    <w:rsid w:val="00B339AA"/>
    <w:rsid w:val="00B60C3E"/>
    <w:rsid w:val="00BB4704"/>
    <w:rsid w:val="00BB5AFF"/>
    <w:rsid w:val="00BC7CE8"/>
    <w:rsid w:val="00BD343C"/>
    <w:rsid w:val="00BF7B0B"/>
    <w:rsid w:val="00C14ECB"/>
    <w:rsid w:val="00C26A3A"/>
    <w:rsid w:val="00C66039"/>
    <w:rsid w:val="00C75326"/>
    <w:rsid w:val="00C77AD5"/>
    <w:rsid w:val="00C84724"/>
    <w:rsid w:val="00C96730"/>
    <w:rsid w:val="00CC09AB"/>
    <w:rsid w:val="00CC218B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64D19"/>
    <w:rsid w:val="00E65DD6"/>
    <w:rsid w:val="00E7432A"/>
    <w:rsid w:val="00E81628"/>
    <w:rsid w:val="00E86FD6"/>
    <w:rsid w:val="00E94B81"/>
    <w:rsid w:val="00EC2823"/>
    <w:rsid w:val="00EC7979"/>
    <w:rsid w:val="00EE7D6F"/>
    <w:rsid w:val="00EF0486"/>
    <w:rsid w:val="00EF3EC2"/>
    <w:rsid w:val="00F052D7"/>
    <w:rsid w:val="00F06210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3</cp:revision>
  <dcterms:created xsi:type="dcterms:W3CDTF">2016-11-10T04:33:00Z</dcterms:created>
  <dcterms:modified xsi:type="dcterms:W3CDTF">2016-11-10T09:24:00Z</dcterms:modified>
</cp:coreProperties>
</file>